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910" w:rsidRPr="00B97361" w:rsidRDefault="00961910" w:rsidP="00961910">
      <w:pPr>
        <w:suppressAutoHyphens/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="MetaPlusBold-" w:hAnsi="MetaPlusBold-" w:cs="MetaPlusBold-"/>
          <w:color w:val="424348"/>
          <w:sz w:val="30"/>
          <w:szCs w:val="30"/>
        </w:rPr>
      </w:pPr>
      <w:r w:rsidRPr="00B97361">
        <w:rPr>
          <w:rFonts w:ascii="MetaPlusBold-" w:hAnsi="MetaPlusBold-" w:cs="MetaPlusBold-"/>
          <w:color w:val="424348"/>
          <w:sz w:val="30"/>
          <w:szCs w:val="30"/>
        </w:rPr>
        <w:t xml:space="preserve">BULLETIN </w:t>
      </w:r>
    </w:p>
    <w:p w:rsidR="00961910" w:rsidRPr="00B97361" w:rsidRDefault="00961910" w:rsidP="00961910">
      <w:pPr>
        <w:suppressAutoHyphens/>
        <w:autoSpaceDE w:val="0"/>
        <w:autoSpaceDN w:val="0"/>
        <w:adjustRightInd w:val="0"/>
        <w:spacing w:line="200" w:lineRule="atLeast"/>
        <w:jc w:val="right"/>
        <w:textAlignment w:val="center"/>
        <w:rPr>
          <w:rFonts w:ascii="MetaPlusBold-" w:hAnsi="MetaPlusBold-" w:cs="MetaPlusBold-"/>
          <w:color w:val="424348"/>
          <w:sz w:val="30"/>
          <w:szCs w:val="30"/>
        </w:rPr>
      </w:pPr>
      <w:r w:rsidRPr="00B97361">
        <w:rPr>
          <w:rFonts w:ascii="MetaPlusBold-" w:hAnsi="MetaPlusBold-" w:cs="MetaPlusBold-"/>
          <w:color w:val="424348"/>
          <w:sz w:val="30"/>
          <w:szCs w:val="30"/>
        </w:rPr>
        <w:t>D’INSCRIPTION</w:t>
      </w:r>
    </w:p>
    <w:p w:rsidR="00961910" w:rsidRPr="00B97361" w:rsidRDefault="00961910" w:rsidP="00961910">
      <w:pPr>
        <w:suppressAutoHyphens/>
        <w:autoSpaceDE w:val="0"/>
        <w:autoSpaceDN w:val="0"/>
        <w:adjustRightInd w:val="0"/>
        <w:spacing w:after="680" w:line="200" w:lineRule="atLeast"/>
        <w:jc w:val="righ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Bold-" w:hAnsi="MetaPlusBold-" w:cs="MetaPlusBold-"/>
          <w:color w:val="424348"/>
          <w:sz w:val="30"/>
          <w:szCs w:val="30"/>
        </w:rPr>
        <w:t>202</w:t>
      </w:r>
      <w:r>
        <w:rPr>
          <w:rFonts w:ascii="MetaPlusBold-" w:hAnsi="MetaPlusBold-" w:cs="MetaPlusBold-"/>
          <w:color w:val="424348"/>
          <w:sz w:val="30"/>
          <w:szCs w:val="30"/>
        </w:rPr>
        <w:t>5</w:t>
      </w:r>
      <w:r w:rsidRPr="00B97361">
        <w:rPr>
          <w:rFonts w:ascii="MetaPlusBold-" w:hAnsi="MetaPlusBold-" w:cs="MetaPlusBold-"/>
          <w:color w:val="424348"/>
          <w:sz w:val="30"/>
          <w:szCs w:val="30"/>
        </w:rPr>
        <w:t xml:space="preserve"> - 202</w:t>
      </w:r>
      <w:r>
        <w:rPr>
          <w:rFonts w:ascii="MetaPlusBold-" w:hAnsi="MetaPlusBold-" w:cs="MetaPlusBold-"/>
          <w:color w:val="424348"/>
          <w:sz w:val="30"/>
          <w:szCs w:val="30"/>
        </w:rPr>
        <w:t>6</w:t>
      </w:r>
    </w:p>
    <w:p w:rsidR="00961910" w:rsidRPr="003F2705" w:rsidRDefault="00961910" w:rsidP="00961910">
      <w:pPr>
        <w:suppressAutoHyphens/>
        <w:autoSpaceDE w:val="0"/>
        <w:autoSpaceDN w:val="0"/>
        <w:adjustRightInd w:val="0"/>
        <w:spacing w:after="227" w:line="288" w:lineRule="auto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961910">
        <w:rPr>
          <w:rFonts w:ascii="MetaPlusBold-" w:hAnsi="MetaPlusBold-" w:cs="MetaPlusBold-"/>
          <w:b/>
          <w:color w:val="424348"/>
        </w:rPr>
        <w:t xml:space="preserve">Le paiement en ligne est possible via le site Franklin </w:t>
      </w:r>
      <w:r w:rsidRPr="003F2705">
        <w:rPr>
          <w:rFonts w:ascii="MetaPlusBold-" w:hAnsi="MetaPlusBold-" w:cs="MetaPlusBold-"/>
          <w:color w:val="424348"/>
          <w:sz w:val="18"/>
          <w:szCs w:val="18"/>
        </w:rPr>
        <w:br/>
        <w:t>www.franklinparis.fr dans l’onglet Centre culturel Franklin.</w:t>
      </w:r>
    </w:p>
    <w:p w:rsidR="00961910" w:rsidRPr="003F2705" w:rsidRDefault="00961910" w:rsidP="00961910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F2705">
        <w:rPr>
          <w:rFonts w:ascii="MetaPlusNormal-" w:hAnsi="MetaPlusNormal-" w:cs="MetaPlusNormal-"/>
          <w:color w:val="424348"/>
          <w:sz w:val="18"/>
          <w:szCs w:val="18"/>
        </w:rPr>
        <w:t>Si règlement par chèque ou en espèces :</w:t>
      </w:r>
    </w:p>
    <w:p w:rsidR="00961910" w:rsidRPr="003F2705" w:rsidRDefault="00961910" w:rsidP="00961910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F2705">
        <w:rPr>
          <w:rFonts w:ascii="MetaPlusNormal-" w:hAnsi="MetaPlusNormal-" w:cs="MetaPlusNormal-"/>
          <w:color w:val="424348"/>
          <w:sz w:val="18"/>
          <w:szCs w:val="18"/>
        </w:rPr>
        <w:t xml:space="preserve">À renvoyer accompagné de votre règlement à l’ordre du CCF à : </w:t>
      </w:r>
    </w:p>
    <w:p w:rsidR="00961910" w:rsidRPr="003F2705" w:rsidRDefault="00961910" w:rsidP="00961910">
      <w:pPr>
        <w:suppressAutoHyphens/>
        <w:autoSpaceDE w:val="0"/>
        <w:autoSpaceDN w:val="0"/>
        <w:adjustRightInd w:val="0"/>
        <w:spacing w:line="200" w:lineRule="atLeast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F2705">
        <w:rPr>
          <w:rFonts w:ascii="MetaPlusNormal-" w:hAnsi="MetaPlusNormal-" w:cs="MetaPlusNormal-"/>
          <w:color w:val="424348"/>
          <w:sz w:val="18"/>
          <w:szCs w:val="18"/>
        </w:rPr>
        <w:t xml:space="preserve">Centre culturel Franklin, </w:t>
      </w:r>
    </w:p>
    <w:p w:rsidR="00961910" w:rsidRPr="003F2705" w:rsidRDefault="00961910" w:rsidP="00961910">
      <w:pPr>
        <w:suppressAutoHyphens/>
        <w:autoSpaceDE w:val="0"/>
        <w:autoSpaceDN w:val="0"/>
        <w:adjustRightInd w:val="0"/>
        <w:spacing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F2705">
        <w:rPr>
          <w:rFonts w:ascii="MetaPlusNormal-" w:hAnsi="MetaPlusNormal-" w:cs="MetaPlusNormal-"/>
          <w:color w:val="424348"/>
          <w:sz w:val="18"/>
          <w:szCs w:val="18"/>
        </w:rPr>
        <w:t>Marie-Christine Ory-Lavollée</w:t>
      </w:r>
    </w:p>
    <w:p w:rsidR="00961910" w:rsidRDefault="00961910" w:rsidP="00961910">
      <w:pPr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F2705">
        <w:rPr>
          <w:rFonts w:ascii="MetaPlusNormal-" w:hAnsi="MetaPlusNormal-" w:cs="MetaPlusNormal-"/>
          <w:color w:val="424348"/>
          <w:sz w:val="18"/>
          <w:szCs w:val="18"/>
        </w:rPr>
        <w:t>12, rue Benjamin Franklin - 75116 Paris</w:t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Madame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Monsieur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Monsieur et Madame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École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Adresse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left" w:leader="underscore" w:pos="2268"/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Tél. fixe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 Tél. portable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B97361" w:rsidRDefault="00961910" w:rsidP="00961910">
      <w:pPr>
        <w:tabs>
          <w:tab w:val="right" w:leader="underscore" w:pos="4819"/>
        </w:tabs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8A3FC7">
        <w:rPr>
          <w:rFonts w:ascii="MetaPlusNormal-" w:hAnsi="MetaPlusNormal-" w:cs="MetaPlusNormal-"/>
          <w:b/>
          <w:color w:val="424348"/>
          <w:sz w:val="18"/>
          <w:szCs w:val="18"/>
        </w:rPr>
        <w:t>Courriel (important)</w:t>
      </w:r>
      <w:r w:rsidRPr="00B97361">
        <w:rPr>
          <w:rFonts w:ascii="MetaPlusNormal-" w:hAnsi="MetaPlusNormal-" w:cs="MetaPlusNormal-"/>
          <w:color w:val="424348"/>
          <w:sz w:val="18"/>
          <w:szCs w:val="18"/>
        </w:rPr>
        <w:t xml:space="preserve"> : </w:t>
      </w:r>
      <w:r w:rsidRPr="00B97361">
        <w:rPr>
          <w:rFonts w:ascii="MetaPlusNormal-" w:hAnsi="MetaPlusNormal-" w:cs="MetaPlusNormal-"/>
          <w:color w:val="424348"/>
          <w:sz w:val="10"/>
          <w:szCs w:val="10"/>
        </w:rPr>
        <w:tab/>
      </w:r>
    </w:p>
    <w:p w:rsidR="00961910" w:rsidRPr="000C4D77" w:rsidRDefault="00961910" w:rsidP="00961910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MetaPlusBold-" w:hAnsi="MetaPlusBold-" w:cs="MetaPlusBold-"/>
          <w:b/>
          <w:color w:val="424348"/>
          <w:sz w:val="18"/>
          <w:szCs w:val="18"/>
        </w:rPr>
      </w:pPr>
      <w:r w:rsidRPr="000C4D77">
        <w:rPr>
          <w:rFonts w:ascii="MetaPlusBold-" w:hAnsi="MetaPlusBold-" w:cs="MetaPlusBold-"/>
          <w:b/>
          <w:color w:val="424348"/>
          <w:sz w:val="18"/>
          <w:szCs w:val="18"/>
        </w:rPr>
        <w:t>Attention, les représentations commenceront à l’heure et aucun retardataire ne pourra être accepté dans la salle afin de ne pas perturber le bon déroulement des conférences ou spectacles.</w:t>
      </w:r>
    </w:p>
    <w:p w:rsidR="00961910" w:rsidRPr="000C4D77" w:rsidRDefault="00961910" w:rsidP="00961910">
      <w:pPr>
        <w:suppressAutoHyphens/>
        <w:autoSpaceDE w:val="0"/>
        <w:autoSpaceDN w:val="0"/>
        <w:adjustRightInd w:val="0"/>
        <w:spacing w:after="227" w:line="220" w:lineRule="atLeast"/>
        <w:jc w:val="both"/>
        <w:textAlignment w:val="center"/>
        <w:rPr>
          <w:rFonts w:ascii="MetaPlusNormal-" w:hAnsi="MetaPlusNormal-" w:cs="MetaPlusNormal-"/>
          <w:b/>
          <w:color w:val="424348"/>
        </w:rPr>
      </w:pPr>
      <w:r w:rsidRPr="008A5180">
        <w:rPr>
          <w:rFonts w:ascii="MetaPlusNormal-" w:hAnsi="MetaPlusNormal-" w:cs="MetaPlusNormal-"/>
          <w:b/>
          <w:color w:val="424348"/>
        </w:rPr>
        <w:t>Inscription le soir de la conférence : 15€</w:t>
      </w:r>
    </w:p>
    <w:p w:rsidR="00961910" w:rsidRPr="00B97361" w:rsidRDefault="00961910" w:rsidP="00961910">
      <w:pPr>
        <w:suppressAutoHyphens/>
        <w:autoSpaceDE w:val="0"/>
        <w:autoSpaceDN w:val="0"/>
        <w:adjustRightInd w:val="0"/>
        <w:spacing w:before="170" w:after="227" w:line="220" w:lineRule="atLeast"/>
        <w:jc w:val="both"/>
        <w:textAlignment w:val="center"/>
        <w:rPr>
          <w:rFonts w:ascii="MetaPlusMedium" w:hAnsi="MetaPlusMedium" w:cs="MetaPlusMedium"/>
          <w:i/>
          <w:iCs/>
          <w:color w:val="424348"/>
          <w:sz w:val="18"/>
          <w:szCs w:val="18"/>
        </w:rPr>
      </w:pPr>
      <w:r w:rsidRPr="00B97361">
        <w:rPr>
          <w:rFonts w:ascii="MetaPlusMedium" w:hAnsi="MetaPlusMedium" w:cs="MetaPlusMedium"/>
          <w:i/>
          <w:iCs/>
          <w:color w:val="424348"/>
          <w:sz w:val="18"/>
          <w:szCs w:val="18"/>
        </w:rPr>
        <w:t xml:space="preserve">Indiquez vos choix ci-dessous : </w:t>
      </w:r>
    </w:p>
    <w:p w:rsidR="00961910" w:rsidRDefault="00961910" w:rsidP="00961910">
      <w:pPr>
        <w:pStyle w:val="Paragraphestandard"/>
        <w:tabs>
          <w:tab w:val="right" w:pos="4819"/>
        </w:tabs>
      </w:pPr>
      <w:r>
        <w:rPr>
          <w:rFonts w:ascii="Wingdings" w:hAnsi="Wingdings" w:cs="Wingdings"/>
        </w:rPr>
        <w:t></w:t>
      </w:r>
      <w:r>
        <w:t xml:space="preserve"> </w:t>
      </w:r>
      <w:r>
        <w:rPr>
          <w:rFonts w:ascii="MetaPlusBold-" w:hAnsi="MetaPlusBold-" w:cs="MetaPlusBold-"/>
        </w:rPr>
        <w:t xml:space="preserve">Mardis de l’Éducation </w:t>
      </w:r>
      <w:r>
        <w:tab/>
      </w:r>
      <w:r w:rsidRPr="00E40BCB">
        <w:rPr>
          <w:color w:val="262626" w:themeColor="text1" w:themeTint="D9"/>
        </w:rPr>
        <w:t>Pages 4-6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>Cycle par personne : 35</w:t>
      </w:r>
      <w:r>
        <w:rPr>
          <w:rFonts w:ascii="Meta Pro" w:hAnsi="Meta Pro" w:cs="Meta Pro"/>
        </w:rPr>
        <w:t>€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La conférence : 10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  <w:r>
        <w:t xml:space="preserve"> </w:t>
      </w:r>
    </w:p>
    <w:p w:rsidR="00961910" w:rsidRDefault="00961910" w:rsidP="00961910">
      <w:pPr>
        <w:pStyle w:val="Paragraphestandard"/>
        <w:tabs>
          <w:tab w:val="left" w:pos="1587"/>
          <w:tab w:val="left" w:pos="2466"/>
          <w:tab w:val="left" w:pos="3317"/>
          <w:tab w:val="right" w:pos="4819"/>
        </w:tabs>
        <w:spacing w:after="0"/>
      </w:pPr>
      <w:r>
        <w:t xml:space="preserve">Précisez : conf 1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  <w:t xml:space="preserve">conf 2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  <w:t xml:space="preserve">conf 3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  <w:t xml:space="preserve"> conf 4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</w:r>
    </w:p>
    <w:p w:rsidR="00961910" w:rsidRDefault="00961910" w:rsidP="00961910">
      <w:pPr>
        <w:pStyle w:val="Paragraphestandard"/>
        <w:tabs>
          <w:tab w:val="left" w:pos="1587"/>
          <w:tab w:val="left" w:pos="2466"/>
          <w:tab w:val="left" w:pos="3317"/>
          <w:tab w:val="right" w:pos="4819"/>
        </w:tabs>
        <w:spacing w:after="0"/>
      </w:pPr>
      <w:r>
        <w:tab/>
        <w:t xml:space="preserve"> </w:t>
      </w:r>
    </w:p>
    <w:p w:rsidR="00961910" w:rsidRDefault="00961910" w:rsidP="00961910">
      <w:pPr>
        <w:pStyle w:val="Paragraphestandard"/>
        <w:tabs>
          <w:tab w:val="right" w:pos="4819"/>
        </w:tabs>
      </w:pPr>
      <w:bookmarkStart w:id="0" w:name="_Hlk191914546"/>
      <w:r>
        <w:rPr>
          <w:rFonts w:ascii="Wingdings" w:hAnsi="Wingdings" w:cs="Wingdings"/>
        </w:rPr>
        <w:t></w:t>
      </w:r>
      <w:bookmarkEnd w:id="0"/>
      <w:r>
        <w:t xml:space="preserve"> </w:t>
      </w:r>
      <w:r>
        <w:rPr>
          <w:rFonts w:ascii="MetaPlusBold-" w:hAnsi="MetaPlusBold-" w:cs="MetaPlusBold-"/>
        </w:rPr>
        <w:t>Société</w:t>
      </w:r>
      <w:r>
        <w:tab/>
      </w:r>
      <w:r w:rsidRPr="00E40BCB">
        <w:rPr>
          <w:color w:val="262626" w:themeColor="text1" w:themeTint="D9"/>
        </w:rPr>
        <w:t>Page 7-8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Cycle par personne : 25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La conférence : 10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  <w:r>
        <w:t xml:space="preserve"> </w:t>
      </w:r>
    </w:p>
    <w:p w:rsidR="00961910" w:rsidRDefault="00961910" w:rsidP="00961910">
      <w:pPr>
        <w:pStyle w:val="Paragraphestandard"/>
        <w:tabs>
          <w:tab w:val="left" w:pos="1587"/>
          <w:tab w:val="left" w:pos="2466"/>
          <w:tab w:val="left" w:pos="3317"/>
          <w:tab w:val="right" w:pos="4819"/>
        </w:tabs>
        <w:spacing w:after="340"/>
        <w:rPr>
          <w:rFonts w:ascii="MetaPlusBold-" w:hAnsi="MetaPlusBold-" w:cs="MetaPlusBold-"/>
        </w:rPr>
      </w:pPr>
      <w:r>
        <w:t xml:space="preserve">Précisez : conf 1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  <w:t xml:space="preserve">conf 2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  <w:t xml:space="preserve">conf 3 </w:t>
      </w:r>
      <w:r>
        <w:rPr>
          <w:rFonts w:ascii="Wingdings" w:hAnsi="Wingdings" w:cs="Wingdings"/>
        </w:rPr>
        <w:t></w:t>
      </w:r>
    </w:p>
    <w:p w:rsidR="00961910" w:rsidRDefault="00961910" w:rsidP="00961910">
      <w:pPr>
        <w:pStyle w:val="Paragraphestandard"/>
        <w:tabs>
          <w:tab w:val="right" w:pos="4819"/>
        </w:tabs>
      </w:pPr>
      <w:r>
        <w:rPr>
          <w:rFonts w:ascii="Wingdings" w:hAnsi="Wingdings" w:cs="Wingdings"/>
        </w:rPr>
        <w:t></w:t>
      </w:r>
      <w:r>
        <w:rPr>
          <w:rFonts w:ascii="MetaPlusBold-" w:hAnsi="MetaPlusBold-" w:cs="MetaPlusBold-"/>
        </w:rPr>
        <w:t>Littérature</w:t>
      </w:r>
      <w:r>
        <w:tab/>
      </w:r>
      <w:r w:rsidRPr="00E40BCB">
        <w:rPr>
          <w:color w:val="262626" w:themeColor="text1" w:themeTint="D9"/>
        </w:rPr>
        <w:t>Page 9-10</w:t>
      </w:r>
    </w:p>
    <w:p w:rsidR="00961910" w:rsidRPr="00397096" w:rsidRDefault="00961910" w:rsidP="00961910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Cycle par personne </w:t>
      </w:r>
      <w:r>
        <w:rPr>
          <w:rFonts w:ascii="MetaPlusNormal-" w:hAnsi="MetaPlusNormal-" w:cs="MetaPlusNormal-"/>
          <w:color w:val="424348"/>
          <w:sz w:val="18"/>
          <w:szCs w:val="18"/>
        </w:rPr>
        <w:t>25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="00961910" w:rsidRPr="00397096" w:rsidRDefault="00961910" w:rsidP="00961910">
      <w:pPr>
        <w:tabs>
          <w:tab w:val="left" w:pos="3969"/>
          <w:tab w:val="right" w:leader="underscore" w:pos="4819"/>
        </w:tabs>
        <w:suppressAutoHyphens/>
        <w:autoSpaceDE w:val="0"/>
        <w:autoSpaceDN w:val="0"/>
        <w:adjustRightInd w:val="0"/>
        <w:spacing w:after="113" w:line="220" w:lineRule="atLeast"/>
        <w:jc w:val="both"/>
        <w:textAlignment w:val="center"/>
        <w:rPr>
          <w:rFonts w:ascii="MetaPlusNormal-" w:hAnsi="MetaPlusNormal-" w:cs="MetaPlusNormal-"/>
          <w:color w:val="424348"/>
          <w:sz w:val="18"/>
          <w:szCs w:val="18"/>
        </w:rPr>
      </w:pPr>
      <w:r w:rsidRPr="00397096">
        <w:rPr>
          <w:rFonts w:ascii="MetaPlusNormal-" w:hAnsi="MetaPlusNormal-" w:cs="MetaPlusNormal-"/>
          <w:color w:val="424348"/>
          <w:sz w:val="18"/>
          <w:szCs w:val="18"/>
        </w:rPr>
        <w:t>La conférence : 10</w:t>
      </w:r>
      <w:r>
        <w:rPr>
          <w:rFonts w:ascii="MetaPlusNormal-" w:hAnsi="MetaPlusNormal-" w:cs="MetaPlusNormal-"/>
          <w:color w:val="424348"/>
          <w:sz w:val="18"/>
          <w:szCs w:val="18"/>
        </w:rPr>
        <w:t xml:space="preserve"> €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ab/>
      </w:r>
      <w:r w:rsidRPr="00397096">
        <w:rPr>
          <w:rFonts w:ascii="MetaPlusNormal-" w:hAnsi="MetaPlusNormal-" w:cs="MetaPlusNormal-"/>
          <w:color w:val="424348"/>
          <w:sz w:val="10"/>
          <w:szCs w:val="10"/>
        </w:rPr>
        <w:tab/>
      </w:r>
      <w:r w:rsidRPr="00397096">
        <w:rPr>
          <w:rFonts w:ascii="MetaPlusNormal-" w:hAnsi="MetaPlusNormal-" w:cs="MetaPlusNormal-"/>
          <w:color w:val="424348"/>
          <w:sz w:val="18"/>
          <w:szCs w:val="18"/>
        </w:rPr>
        <w:t xml:space="preserve"> </w:t>
      </w:r>
      <w:r>
        <w:rPr>
          <w:rFonts w:ascii="EuroSans-Regular" w:hAnsi="EuroSans-Regular" w:cs="EuroSans-Regular"/>
          <w:color w:val="424348"/>
          <w:sz w:val="18"/>
          <w:szCs w:val="18"/>
        </w:rPr>
        <w:t>€</w:t>
      </w:r>
    </w:p>
    <w:p w:rsidR="00961910" w:rsidRDefault="00961910" w:rsidP="00961910">
      <w:pPr>
        <w:pStyle w:val="Paragraphestandard"/>
        <w:tabs>
          <w:tab w:val="right" w:pos="4819"/>
        </w:tabs>
        <w:rPr>
          <w:rFonts w:ascii="Wingdings" w:hAnsi="Wingdings" w:cs="Wingdings"/>
        </w:rPr>
      </w:pPr>
      <w:r w:rsidRPr="00397096">
        <w:t xml:space="preserve">Précisez : conf 1 </w:t>
      </w:r>
      <w:r w:rsidRPr="00397096">
        <w:rPr>
          <w:rFonts w:ascii="Wingdings" w:hAnsi="Wingdings" w:cs="Wingdings"/>
        </w:rPr>
        <w:t></w:t>
      </w:r>
      <w:r w:rsidRPr="00397096">
        <w:t xml:space="preserve"> </w:t>
      </w:r>
      <w:r>
        <w:t xml:space="preserve">     </w:t>
      </w:r>
      <w:r w:rsidRPr="00397096">
        <w:t xml:space="preserve">conf 2 </w:t>
      </w:r>
      <w:r w:rsidRPr="00397096"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t xml:space="preserve">conf 3 </w:t>
      </w:r>
      <w:r>
        <w:rPr>
          <w:rFonts w:ascii="Wingdings" w:hAnsi="Wingdings" w:cs="Wingdings"/>
        </w:rPr>
        <w:t></w:t>
      </w:r>
    </w:p>
    <w:p w:rsidR="00961910" w:rsidRDefault="00961910" w:rsidP="00961910">
      <w:pPr>
        <w:pStyle w:val="Paragraphestandard"/>
        <w:tabs>
          <w:tab w:val="right" w:pos="4819"/>
        </w:tabs>
      </w:pPr>
    </w:p>
    <w:p w:rsidR="00961910" w:rsidRPr="00C61D71" w:rsidRDefault="00961910" w:rsidP="00961910">
      <w:pPr>
        <w:pStyle w:val="Paragraphestandard"/>
        <w:tabs>
          <w:tab w:val="right" w:pos="4819"/>
        </w:tabs>
        <w:rPr>
          <w:color w:val="FF0000"/>
        </w:rPr>
      </w:pPr>
      <w:r>
        <w:rPr>
          <w:rFonts w:ascii="Wingdings" w:hAnsi="Wingdings" w:cs="Wingdings"/>
        </w:rPr>
        <w:t></w:t>
      </w:r>
      <w:r>
        <w:t xml:space="preserve"> </w:t>
      </w:r>
      <w:r>
        <w:rPr>
          <w:rFonts w:ascii="MetaPlusBold-" w:hAnsi="MetaPlusBold-" w:cs="MetaPlusBold-"/>
        </w:rPr>
        <w:t>Spiritualité</w:t>
      </w:r>
      <w:r>
        <w:tab/>
      </w:r>
      <w:r w:rsidRPr="00E40BCB">
        <w:rPr>
          <w:color w:val="262626" w:themeColor="text1" w:themeTint="D9"/>
        </w:rPr>
        <w:t>Pages 11-12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Cycle par personne 16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La conférence : 10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</w:p>
    <w:p w:rsidR="00961910" w:rsidRDefault="00961910" w:rsidP="00961910">
      <w:pPr>
        <w:pStyle w:val="Paragraphestandard"/>
        <w:tabs>
          <w:tab w:val="left" w:pos="1587"/>
          <w:tab w:val="left" w:pos="2466"/>
          <w:tab w:val="left" w:pos="3317"/>
          <w:tab w:val="right" w:pos="4819"/>
        </w:tabs>
        <w:spacing w:after="340"/>
        <w:rPr>
          <w:rFonts w:ascii="Wingdings" w:hAnsi="Wingdings" w:cs="Wingdings"/>
        </w:rPr>
      </w:pPr>
      <w:r>
        <w:t xml:space="preserve">Précisez : conf 1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  <w:t xml:space="preserve">conf 2 </w:t>
      </w:r>
      <w:r>
        <w:rPr>
          <w:rFonts w:ascii="Wingdings" w:hAnsi="Wingdings" w:cs="Wingdings"/>
        </w:rPr>
        <w:t></w:t>
      </w:r>
      <w:r>
        <w:t xml:space="preserve"> </w:t>
      </w:r>
      <w:r>
        <w:tab/>
      </w:r>
    </w:p>
    <w:p w:rsidR="00961910" w:rsidRDefault="00961910" w:rsidP="00961910">
      <w:pPr>
        <w:pStyle w:val="Paragraphestandard"/>
        <w:tabs>
          <w:tab w:val="right" w:pos="4819"/>
        </w:tabs>
        <w:rPr>
          <w:rFonts w:ascii="MetaPlusBold-" w:hAnsi="MetaPlusBold-" w:cs="MetaPlusBold-"/>
        </w:rPr>
      </w:pPr>
      <w:r>
        <w:rPr>
          <w:rFonts w:ascii="Wingdings" w:hAnsi="Wingdings" w:cs="Wingdings"/>
        </w:rPr>
        <w:lastRenderedPageBreak/>
        <w:t></w:t>
      </w:r>
      <w:r>
        <w:t xml:space="preserve"> </w:t>
      </w:r>
      <w:r>
        <w:rPr>
          <w:rFonts w:ascii="MetaPlusBold-" w:hAnsi="MetaPlusBold-" w:cs="MetaPlusBold-"/>
        </w:rPr>
        <w:t>Théâtre</w:t>
      </w:r>
    </w:p>
    <w:p w:rsidR="00961910" w:rsidRPr="00397096" w:rsidRDefault="00961910" w:rsidP="00961910">
      <w:pPr>
        <w:pStyle w:val="Paragraphestandard"/>
        <w:tabs>
          <w:tab w:val="right" w:pos="4580"/>
        </w:tabs>
      </w:pPr>
      <w:r>
        <w:rPr>
          <w:rFonts w:ascii="MetaPlusBold-" w:hAnsi="MetaPlusBold-" w:cs="MetaPlusBold-"/>
        </w:rPr>
        <w:t xml:space="preserve">Victor </w:t>
      </w:r>
      <w:proofErr w:type="spellStart"/>
      <w:r>
        <w:rPr>
          <w:rFonts w:ascii="MetaPlusBold-" w:hAnsi="MetaPlusBold-" w:cs="MetaPlusBold-"/>
        </w:rPr>
        <w:t>HuGOAT</w:t>
      </w:r>
      <w:proofErr w:type="spellEnd"/>
      <w:r>
        <w:rPr>
          <w:rFonts w:ascii="MetaPlusBold-" w:hAnsi="MetaPlusBold-" w:cs="MetaPlusBold-"/>
        </w:rPr>
        <w:t> : N°1 Du Rap Français</w:t>
      </w:r>
      <w:r>
        <w:tab/>
      </w:r>
      <w:r w:rsidRPr="00E40BCB">
        <w:rPr>
          <w:color w:val="262626" w:themeColor="text1" w:themeTint="D9"/>
        </w:rPr>
        <w:t>Page 13</w:t>
      </w:r>
    </w:p>
    <w:p w:rsidR="00961910" w:rsidRPr="00E40BCB" w:rsidRDefault="00961910" w:rsidP="00961910">
      <w:pPr>
        <w:tabs>
          <w:tab w:val="right" w:pos="4819"/>
        </w:tabs>
        <w:suppressAutoHyphens/>
        <w:autoSpaceDE w:val="0"/>
        <w:autoSpaceDN w:val="0"/>
        <w:adjustRightInd w:val="0"/>
        <w:spacing w:after="57" w:line="220" w:lineRule="atLeast"/>
        <w:ind w:left="454"/>
        <w:textAlignment w:val="center"/>
        <w:rPr>
          <w:rFonts w:ascii="MetaPlusNormal-" w:hAnsi="MetaPlusNormal-" w:cs="MetaPlusNormal-"/>
          <w:color w:val="262626" w:themeColor="text1" w:themeTint="D9"/>
          <w:sz w:val="18"/>
          <w:szCs w:val="18"/>
        </w:rPr>
      </w:pPr>
      <w:bookmarkStart w:id="1" w:name="_Hlk201240050"/>
      <w:r w:rsidRPr="00E40BCB">
        <w:rPr>
          <w:rFonts w:ascii="Wingdings" w:hAnsi="Wingdings" w:cs="Wingdings"/>
          <w:color w:val="262626" w:themeColor="text1" w:themeTint="D9"/>
          <w:sz w:val="18"/>
          <w:szCs w:val="18"/>
        </w:rPr>
        <w:t></w:t>
      </w:r>
      <w:r w:rsidRPr="00E40BCB">
        <w:rPr>
          <w:rFonts w:ascii="MetaPlusNormal-" w:hAnsi="MetaPlusNormal-" w:cs="MetaPlusNormal-"/>
          <w:color w:val="262626" w:themeColor="text1" w:themeTint="D9"/>
          <w:sz w:val="18"/>
          <w:szCs w:val="18"/>
        </w:rPr>
        <w:t xml:space="preserve"> </w:t>
      </w:r>
      <w:r w:rsidRPr="00E40BCB">
        <w:rPr>
          <w:rFonts w:ascii="MetaPlusNormal-" w:hAnsi="MetaPlusNormal-" w:cs="MetaPlusNormal-"/>
          <w:color w:val="262626" w:themeColor="text1" w:themeTint="D9"/>
          <w:w w:val="95"/>
          <w:sz w:val="18"/>
          <w:szCs w:val="18"/>
        </w:rPr>
        <w:t>mardi 13 janvier</w:t>
      </w:r>
      <w:r w:rsidRPr="00E40BCB">
        <w:rPr>
          <w:rFonts w:ascii="MetaPlusNormal-" w:hAnsi="MetaPlusNormal-" w:cs="MetaPlusNormal-"/>
          <w:color w:val="262626" w:themeColor="text1" w:themeTint="D9"/>
          <w:sz w:val="18"/>
          <w:szCs w:val="18"/>
        </w:rPr>
        <w:tab/>
      </w:r>
    </w:p>
    <w:p w:rsidR="00961910" w:rsidRPr="00862480" w:rsidRDefault="00961910" w:rsidP="00961910">
      <w:pPr>
        <w:tabs>
          <w:tab w:val="right" w:pos="4819"/>
        </w:tabs>
        <w:suppressAutoHyphens/>
        <w:autoSpaceDE w:val="0"/>
        <w:autoSpaceDN w:val="0"/>
        <w:adjustRightInd w:val="0"/>
        <w:spacing w:after="170" w:line="220" w:lineRule="atLeast"/>
        <w:ind w:left="454"/>
        <w:textAlignment w:val="center"/>
        <w:rPr>
          <w:rFonts w:ascii="MetaPlusNormal-" w:hAnsi="MetaPlusNormal-" w:cs="MetaPlusNormal-"/>
          <w:color w:val="FF0000"/>
          <w:sz w:val="18"/>
          <w:szCs w:val="18"/>
        </w:rPr>
      </w:pPr>
      <w:r w:rsidRPr="00E40BCB">
        <w:rPr>
          <w:rFonts w:ascii="Wingdings" w:hAnsi="Wingdings" w:cs="Wingdings"/>
          <w:color w:val="262626" w:themeColor="text1" w:themeTint="D9"/>
          <w:sz w:val="18"/>
          <w:szCs w:val="18"/>
        </w:rPr>
        <w:t></w:t>
      </w:r>
      <w:r w:rsidRPr="00E40BCB">
        <w:rPr>
          <w:rFonts w:ascii="MetaPlusNormal-" w:hAnsi="MetaPlusNormal-" w:cs="MetaPlusNormal-"/>
          <w:color w:val="262626" w:themeColor="text1" w:themeTint="D9"/>
          <w:sz w:val="18"/>
          <w:szCs w:val="18"/>
        </w:rPr>
        <w:t xml:space="preserve"> </w:t>
      </w:r>
      <w:r w:rsidRPr="00E40BCB">
        <w:rPr>
          <w:rFonts w:ascii="MetaPlusNormal-" w:hAnsi="MetaPlusNormal-" w:cs="MetaPlusNormal-"/>
          <w:color w:val="262626" w:themeColor="text1" w:themeTint="D9"/>
          <w:w w:val="95"/>
          <w:sz w:val="18"/>
          <w:szCs w:val="18"/>
        </w:rPr>
        <w:t>mercredi 14 janvier</w:t>
      </w:r>
      <w:bookmarkEnd w:id="1"/>
      <w:r w:rsidRPr="00862480">
        <w:rPr>
          <w:rFonts w:ascii="MetaPlusNormal-" w:hAnsi="MetaPlusNormal-" w:cs="MetaPlusNormal-"/>
          <w:color w:val="FF0000"/>
          <w:sz w:val="18"/>
          <w:szCs w:val="18"/>
        </w:rPr>
        <w:tab/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Par personne : 25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</w:p>
    <w:p w:rsidR="00961910" w:rsidRDefault="00961910" w:rsidP="00961910">
      <w:pPr>
        <w:pStyle w:val="Paragraphestandard"/>
        <w:tabs>
          <w:tab w:val="left" w:pos="3969"/>
          <w:tab w:val="right" w:leader="underscore" w:pos="4819"/>
        </w:tabs>
      </w:pPr>
      <w:r>
        <w:t xml:space="preserve">Élève ou étudiant de Franklin : 10 </w:t>
      </w:r>
      <w:r>
        <w:rPr>
          <w:rFonts w:ascii="Meta Pro" w:hAnsi="Meta Pro" w:cs="Meta Pro"/>
        </w:rPr>
        <w:t>€</w:t>
      </w:r>
      <w:r>
        <w:t xml:space="preserve"> </w:t>
      </w:r>
      <w:r>
        <w:tab/>
      </w:r>
      <w:r>
        <w:rPr>
          <w:sz w:val="10"/>
          <w:szCs w:val="10"/>
        </w:rPr>
        <w:tab/>
      </w:r>
      <w:r>
        <w:t xml:space="preserve"> </w:t>
      </w:r>
      <w:r>
        <w:rPr>
          <w:rFonts w:ascii="Meta Pro" w:hAnsi="Meta Pro" w:cs="Meta Pro"/>
        </w:rPr>
        <w:t>€</w:t>
      </w:r>
    </w:p>
    <w:p w:rsidR="00961910" w:rsidRDefault="00961910" w:rsidP="00961910">
      <w:pPr>
        <w:pStyle w:val="Paragraphestandard"/>
        <w:tabs>
          <w:tab w:val="left" w:pos="1587"/>
          <w:tab w:val="left" w:leader="underscore" w:pos="2466"/>
          <w:tab w:val="left" w:pos="3317"/>
          <w:tab w:val="right" w:pos="4819"/>
        </w:tabs>
        <w:spacing w:after="340"/>
      </w:pPr>
      <w:r>
        <w:t>Total</w:t>
      </w:r>
      <w:r>
        <w:tab/>
        <w:t xml:space="preserve">                                                           ________ €  </w:t>
      </w:r>
      <w:r>
        <w:tab/>
      </w:r>
      <w:r>
        <w:rPr>
          <w:sz w:val="10"/>
          <w:szCs w:val="10"/>
        </w:rPr>
        <w:tab/>
      </w:r>
      <w:r>
        <w:tab/>
        <w:t xml:space="preserve"> </w:t>
      </w:r>
    </w:p>
    <w:p w:rsidR="00961910" w:rsidRDefault="00961910" w:rsidP="00961910">
      <w:pPr>
        <w:pStyle w:val="Paragraphestandard"/>
        <w:tabs>
          <w:tab w:val="right" w:pos="4819"/>
        </w:tabs>
      </w:pPr>
      <w:r>
        <w:rPr>
          <w:rFonts w:ascii="Wingdings" w:hAnsi="Wingdings" w:cs="Wingdings"/>
        </w:rPr>
        <w:t></w:t>
      </w:r>
      <w:r>
        <w:t xml:space="preserve"> </w:t>
      </w:r>
      <w:r>
        <w:rPr>
          <w:rFonts w:ascii="MetaPlusBold-" w:hAnsi="MetaPlusBold-" w:cs="MetaPlusBold-"/>
        </w:rPr>
        <w:t>Concerts</w:t>
      </w:r>
      <w:r>
        <w:tab/>
      </w:r>
      <w:r w:rsidRPr="00E40BCB">
        <w:rPr>
          <w:color w:val="262626" w:themeColor="text1" w:themeTint="D9"/>
        </w:rPr>
        <w:t>Page 14</w:t>
      </w:r>
    </w:p>
    <w:p w:rsidR="00961910" w:rsidRDefault="00961910" w:rsidP="00961910">
      <w:pPr>
        <w:pStyle w:val="Paragraphestandard"/>
        <w:tabs>
          <w:tab w:val="right" w:pos="4819"/>
        </w:tabs>
        <w:spacing w:after="170"/>
        <w:jc w:val="left"/>
      </w:pPr>
      <w:r>
        <w:t xml:space="preserve">Informations et demande de réservation sur </w:t>
      </w:r>
      <w:r>
        <w:br/>
        <w:t>maitrise@franklinparis.com</w:t>
      </w:r>
    </w:p>
    <w:p w:rsidR="00961910" w:rsidRPr="00755D0E" w:rsidRDefault="00961910" w:rsidP="00961910">
      <w:pPr>
        <w:pStyle w:val="Paragraphestandard"/>
        <w:tabs>
          <w:tab w:val="right" w:pos="4819"/>
        </w:tabs>
        <w:spacing w:after="170"/>
        <w:jc w:val="left"/>
        <w:rPr>
          <w:color w:val="FF0000"/>
        </w:rPr>
      </w:pPr>
      <w:r w:rsidRPr="00755D0E">
        <w:rPr>
          <w:color w:val="FF0000"/>
        </w:rPr>
        <w:t xml:space="preserve">Inscriptions en ligne : </w:t>
      </w:r>
    </w:p>
    <w:p w:rsidR="00961910" w:rsidRDefault="00961910" w:rsidP="00961910">
      <w:r>
        <w:t xml:space="preserve">              </w:t>
      </w:r>
      <w:r>
        <w:rPr>
          <w:noProof/>
        </w:rPr>
        <w:drawing>
          <wp:inline distT="0" distB="0" distL="0" distR="0" wp14:anchorId="50B36165" wp14:editId="0CAC503D">
            <wp:extent cx="869950" cy="869950"/>
            <wp:effectExtent l="0" t="0" r="6350" b="6350"/>
            <wp:docPr id="3" name="Image 3" descr="C:\Users\secccf\AppData\Local\Microsoft\Windows\INetCache\Content.MSO\AA552B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ccf\AppData\Local\Microsoft\Windows\INetCache\Content.MSO\AA552BB2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477047" w:rsidRDefault="008A3FC7"/>
    <w:sectPr w:rsidR="00477047" w:rsidSect="00361E1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Normal-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MetaPlusBold-">
    <w:altName w:val="Calibri"/>
    <w:panose1 w:val="00000000000000000000"/>
    <w:charset w:val="00"/>
    <w:family w:val="auto"/>
    <w:notTrueType/>
    <w:pitch w:val="variable"/>
    <w:sig w:usb0="800000AF" w:usb1="50002048" w:usb2="00000000" w:usb3="00000000" w:csb0="0000001F" w:csb1="00000000"/>
  </w:font>
  <w:font w:name="MetaPlusMedium">
    <w:altName w:val="Calibri"/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Pro">
    <w:altName w:val="Calibri"/>
    <w:charset w:val="00"/>
    <w:family w:val="auto"/>
    <w:pitch w:val="variable"/>
    <w:sig w:usb0="A00002FF" w:usb1="5000207B" w:usb2="00000000" w:usb3="00000000" w:csb0="0000009F" w:csb1="00000000"/>
  </w:font>
  <w:font w:name="Eur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10"/>
    <w:rsid w:val="004C4ACB"/>
    <w:rsid w:val="008060D9"/>
    <w:rsid w:val="008A3FC7"/>
    <w:rsid w:val="0096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18832-DBBD-4735-9413-BF2A4017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91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961910"/>
    <w:pPr>
      <w:suppressAutoHyphens/>
      <w:autoSpaceDE w:val="0"/>
      <w:autoSpaceDN w:val="0"/>
      <w:adjustRightInd w:val="0"/>
      <w:spacing w:after="113" w:line="220" w:lineRule="atLeast"/>
      <w:jc w:val="both"/>
      <w:textAlignment w:val="center"/>
    </w:pPr>
    <w:rPr>
      <w:rFonts w:ascii="MetaPlusNormal-" w:hAnsi="MetaPlusNormal-" w:cs="MetaPlusNormal-"/>
      <w:color w:val="4243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Ory-Lavollée</dc:creator>
  <cp:keywords/>
  <dc:description/>
  <cp:lastModifiedBy>Marie-Christine Ory-Lavollée</cp:lastModifiedBy>
  <cp:revision>3</cp:revision>
  <dcterms:created xsi:type="dcterms:W3CDTF">2025-09-02T14:04:00Z</dcterms:created>
  <dcterms:modified xsi:type="dcterms:W3CDTF">2025-09-02T14:09:00Z</dcterms:modified>
</cp:coreProperties>
</file>